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E5" w:rsidRDefault="007B74E5" w:rsidP="007B74E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22528129" wp14:editId="5231B4C5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1162050" cy="1143000"/>
            <wp:effectExtent l="0" t="0" r="0" b="0"/>
            <wp:wrapNone/>
            <wp:docPr id="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4E5" w:rsidRDefault="007B74E5" w:rsidP="007B74E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rPr>
          <w:rFonts w:ascii="TH SarabunIT๙" w:hAnsi="TH SarabunIT๙" w:cs="TH SarabunIT๙"/>
          <w:sz w:val="32"/>
          <w:szCs w:val="32"/>
        </w:rPr>
      </w:pPr>
    </w:p>
    <w:p w:rsidR="007B74E5" w:rsidRPr="00086B6F" w:rsidRDefault="007B74E5" w:rsidP="007B74E5">
      <w:pPr>
        <w:rPr>
          <w:rFonts w:ascii="TH SarabunIT๙" w:hAnsi="TH SarabunIT๙" w:cs="TH SarabunIT๙"/>
          <w:sz w:val="16"/>
          <w:szCs w:val="16"/>
        </w:rPr>
      </w:pPr>
    </w:p>
    <w:p w:rsidR="007B74E5" w:rsidRPr="00270CC5" w:rsidRDefault="007B74E5" w:rsidP="007B74E5">
      <w:pPr>
        <w:ind w:left="1440"/>
        <w:jc w:val="center"/>
        <w:rPr>
          <w:rFonts w:ascii="TH SarabunIT๙" w:hAnsi="TH SarabunIT๙" w:cs="TH SarabunIT๙"/>
          <w:sz w:val="24"/>
          <w:szCs w:val="24"/>
        </w:rPr>
      </w:pPr>
    </w:p>
    <w:p w:rsidR="007B74E5" w:rsidRPr="0040761F" w:rsidRDefault="007B74E5" w:rsidP="007B74E5">
      <w:pPr>
        <w:pStyle w:val="1"/>
        <w:jc w:val="center"/>
        <w:rPr>
          <w:rFonts w:cs="TH SarabunIT๙"/>
          <w:cs/>
        </w:rPr>
      </w:pPr>
      <w:r w:rsidRPr="0040761F">
        <w:rPr>
          <w:rFonts w:cs="TH SarabunIT๙"/>
          <w:cs/>
        </w:rPr>
        <w:t>ประกาศองค์การบริหารส่วนตำบล</w:t>
      </w:r>
      <w:r>
        <w:rPr>
          <w:rFonts w:cs="TH SarabunIT๙" w:hint="cs"/>
          <w:cs/>
        </w:rPr>
        <w:t>คลองศก</w:t>
      </w:r>
    </w:p>
    <w:p w:rsidR="007B74E5" w:rsidRPr="0040761F" w:rsidRDefault="007B74E5" w:rsidP="007B74E5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แผนการเสริมสร้างมาตรฐาน วินัยคุณธรรม จริยธรรมและป้องกันการทุจริต</w:t>
      </w:r>
    </w:p>
    <w:p w:rsidR="007B74E5" w:rsidRPr="0040761F" w:rsidRDefault="007B74E5" w:rsidP="007B74E5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2563-2564</w:t>
      </w:r>
    </w:p>
    <w:p w:rsidR="007B74E5" w:rsidRPr="0040761F" w:rsidRDefault="007B74E5" w:rsidP="007B74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7B74E5" w:rsidRPr="00101C6D" w:rsidRDefault="007B74E5" w:rsidP="007B74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มาตรฐานทางคุณธรรมและจริยธรรมของพนักงานส่วนตำบล และพนักงานจ้าง เป็นหลักเทียบการประพฤติ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การปฏิบัติที่ถูกต้องดีงามของบุคลากรในองค์การแต่ละองค์การ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การปฏิบัติตามมาตรฐานทางคุณธรรมและจริยธรรมนั้น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 การให้บริการที่ดี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ส่งผลให้เกิดประโยชน์สุขแก่ประชาชนในพื้นที่องค์การบริหารส่วน</w:t>
      </w:r>
      <w:r w:rsidRPr="00101C6D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คลองศก</w:t>
      </w:r>
    </w:p>
    <w:p w:rsidR="007B74E5" w:rsidRPr="0040761F" w:rsidRDefault="007B74E5" w:rsidP="007B74E5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B74E5" w:rsidRPr="0040761F" w:rsidRDefault="007B74E5" w:rsidP="007B74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</w:t>
      </w:r>
      <w:r>
        <w:rPr>
          <w:rFonts w:ascii="TH SarabunIT๙" w:hAnsi="TH SarabunIT๙" w:cs="TH SarabunIT๙" w:hint="cs"/>
          <w:sz w:val="32"/>
          <w:szCs w:val="32"/>
          <w:cs/>
        </w:rPr>
        <w:t>ามตำบล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จึงได้จัดทำแผนการเสริมสร้างมาตรฐานวินัยคุณธรรม จริยธรรมและป้องกันการทุจริตเพื่อถือเป็นแนวทางปฏิบัติ</w:t>
      </w:r>
    </w:p>
    <w:p w:rsidR="007B74E5" w:rsidRPr="0040761F" w:rsidRDefault="007B74E5" w:rsidP="007B74E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</w:p>
    <w:p w:rsidR="007B74E5" w:rsidRPr="0040761F" w:rsidRDefault="007B74E5" w:rsidP="007B74E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7B74E5" w:rsidRPr="0040761F" w:rsidRDefault="007B74E5" w:rsidP="007B74E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7B74E5" w:rsidRPr="0040761F" w:rsidRDefault="007B74E5" w:rsidP="007B74E5">
      <w:pPr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5D24AC">
        <w:rPr>
          <w:noProof/>
          <w:lang w:eastAsia="en-US"/>
        </w:rPr>
        <w:drawing>
          <wp:inline distT="0" distB="0" distL="0" distR="0" wp14:anchorId="57F0D038" wp14:editId="4C70C857">
            <wp:extent cx="1070633" cy="9239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37" cy="9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E5" w:rsidRPr="0040761F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40761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นายธีร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แต่งนวล</w:t>
      </w:r>
      <w:r w:rsidRPr="0040761F">
        <w:rPr>
          <w:rFonts w:ascii="TH SarabunIT๙" w:hAnsi="TH SarabunIT๙" w:cs="TH SarabunIT๙"/>
          <w:sz w:val="32"/>
          <w:szCs w:val="32"/>
          <w:cs/>
        </w:rPr>
        <w:t>)</w:t>
      </w: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40761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คลองศก</w:t>
      </w: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rPr>
          <w:rFonts w:ascii="TH SarabunIT๙" w:hAnsi="TH SarabunIT๙" w:cs="TH SarabunIT๙"/>
          <w:b/>
          <w:bCs/>
          <w:sz w:val="66"/>
          <w:szCs w:val="66"/>
        </w:rPr>
      </w:pPr>
      <w:bookmarkStart w:id="0" w:name="_GoBack"/>
      <w:bookmarkEnd w:id="0"/>
    </w:p>
    <w:p w:rsidR="007B74E5" w:rsidRPr="00332B01" w:rsidRDefault="007B74E5" w:rsidP="007B74E5">
      <w:pPr>
        <w:rPr>
          <w:rFonts w:ascii="TH SarabunIT๙" w:hAnsi="TH SarabunIT๙" w:cs="TH SarabunIT๙"/>
          <w:b/>
          <w:bCs/>
          <w:sz w:val="66"/>
          <w:szCs w:val="66"/>
        </w:rPr>
      </w:pPr>
    </w:p>
    <w:p w:rsidR="007B74E5" w:rsidRDefault="007B74E5" w:rsidP="007B74E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7B74E5" w:rsidRDefault="007B74E5" w:rsidP="007B74E5">
      <w:pPr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867F0F" w:rsidRDefault="00867F0F"/>
    <w:sectPr w:rsidR="00867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E5"/>
    <w:rsid w:val="007B74E5"/>
    <w:rsid w:val="0086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E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B74E5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B74E5"/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B74E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74E5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E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B74E5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B74E5"/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B74E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74E5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2021-07-16T09:08:00Z</dcterms:created>
  <dcterms:modified xsi:type="dcterms:W3CDTF">2021-07-16T09:17:00Z</dcterms:modified>
</cp:coreProperties>
</file>